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54339-2025 i Heby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