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Detta dokument behandlar höga naturvärden i avverkningsanmälan A 21712-2026 i Heby kommun som inkom 2026-05-07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6655011, E 601873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6 naturvårdsarter hittats: mindre bastardsvärmare (VU), blåsippa (T, §9), ekbräken (T), kransmossa (T), mattlummer (T, §9) och ormbär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