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Detta dokument behandlar höga naturvärden i avverkningsanmälan A 40662-2023 i Heby kommun som inkom 2023-09-01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6656778, E 612329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