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9357-2026 i Heby kommun</w:t>
      </w:r>
    </w:p>
    <w:p>
      <w:r>
        <w:t>Detta dokument behandlar höga naturvärden i avverkningsanmälan A 9357-2026 i Heby kommun som inkom 2026-02-17 och omfattar 0,8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9357-2026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6668566, E 627068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(§4).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havsörn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