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klagomål behandlar höga naturvärden i avverkningsanmälan A 27871-2023 i Heby kommun som inkom 2023-06-21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6642353, E 604166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