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44525-2022 i Heby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