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2-2023 i He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