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1569-2023 i He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