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43293-2026 i Heby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