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dokument behandlar höga naturvärden i avverkningsanmälan A 54352-2025 i Heby kommun. Denna avverkningsanmälan inkom 2025-11-04 09:01:44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