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dokument behandlar höga naturvärden i avverkningsanmälan A 4610-2025 i Heby kommun. Denna avverkningsanmälan inkom 2025-01-30 13:50:06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granbräken (S), gulnål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