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dokument behandlar höga naturvärden i avverkningsanmälan A 4610-2025 i Heby kommun. Denna avverkningsanmälan inkom 2025-01-30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