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4350-2025 i Heby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