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klagomål behandlar höga naturvärden i avverkningsanmälan A 41382-2022 i Heby kommun som inkom 2022-09-22 och omfattar 2,2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6641134, E 605134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