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9455-2026 i Heby kommun</w:t>
      </w:r>
    </w:p>
    <w:p>
      <w:r>
        <w:t>Denna tillsynsbegäran behandlar höga naturvärden i avverkningsanmälan A 9455-2026 i Heby kommun som inkom 2026-02-18 och omfattar 0,9 ha.</w:t>
      </w:r>
    </w:p>
    <w:p>
      <w:pPr>
        <w:pStyle w:val="Caption"/>
      </w:pPr>
      <w:r>
        <w:drawing>
          <wp:inline xmlns:a="http://schemas.openxmlformats.org/drawingml/2006/main" xmlns:pic="http://schemas.openxmlformats.org/drawingml/2006/picture">
            <wp:extent cx="5486400" cy="5659853"/>
            <wp:docPr id="1" name="Picture 1"/>
            <wp:cNvGraphicFramePr>
              <a:graphicFrameLocks noChangeAspect="1"/>
            </wp:cNvGraphicFramePr>
            <a:graphic>
              <a:graphicData uri="http://schemas.openxmlformats.org/drawingml/2006/picture">
                <pic:pic>
                  <pic:nvPicPr>
                    <pic:cNvPr id="0" name="A 9455-2026 karta.png"/>
                    <pic:cNvPicPr/>
                  </pic:nvPicPr>
                  <pic:blipFill>
                    <a:blip r:embed="rId16"/>
                    <a:stretch>
                      <a:fillRect/>
                    </a:stretch>
                  </pic:blipFill>
                  <pic:spPr>
                    <a:xfrm>
                      <a:off x="0" y="0"/>
                      <a:ext cx="5486400" cy="565985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6665387, E 627657 i SWEREF 99 TM.</w:t>
      </w:r>
    </w:p>
    <w:p>
      <w:r>
        <w:t>I avverkningsanmälan finns fynd av 1 naturvårdsarter, varav 1 är rödlistad: kungsspindling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Kungsspindling (NT)</w:t>
      </w:r>
      <w:r>
        <w:t xml:space="preserve"> växer på näringsrikare, helst kalkhaltig mark, nästan alltid i barrskog, där den bildar mykorrhiza med gran och tall, mera sällan insprängd hassel. Förekommer sällsynt även i rik lövskog. Minskningstakten uppgår till 15 % inom 50 år och bedöms vara nära gränsvärdet för Sårbar (VU). (A2c+3c+4c). Kalavverkningar måste helt undvikas på lokaler med kungsspindling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