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grangråticka (VU), knärot (VU, §8), garnlav (NT), gul taggsvamp (NT), gultoppig fingersvamp (NT), kortskaftad ärgspik (NT), tallticka (NT), talltita (NT, §4), ullticka (NT), vedtrappmossa (NT), dvärgtufs (S), rödgul trumpetsvamp (S), skarp dropptaggsvamp (S), vedticka (S), fläcknycklar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