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i avverkningsanmälan A 17389-2023 i Heby kommun</w:t>
      </w:r>
    </w:p>
    <w:p>
      <w:r>
        <w:t>Detta dokument behandlar höga naturvärden i avverkningsanmälan A 17389-2023 i Heby kommun. Denna avverkningsanmälan inkom 2023-04-19 och omfattar 3,9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som gjorts i det avverkningsanmälda området.</w:t>
      </w:r>
    </w:p>
    <w:p>
      <w:pPr>
        <w:pStyle w:val="Heading1"/>
      </w:pPr>
      <w:r>
        <w:t>Naturvårdsarter</w:t>
      </w:r>
    </w:p>
    <w:p>
      <w:r>
        <w:t>I avverkningsanmälan har följande 1 naturvårdsarter hittats: gullklöver (NT). Av dessa är 1 rödlistade. För rödlistade arter har rödlistekategorin angivits inom parentes.</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6903289"/>
            <wp:docPr id="1" name="Picture 1"/>
            <wp:cNvGraphicFramePr>
              <a:graphicFrameLocks noChangeAspect="1"/>
            </wp:cNvGraphicFramePr>
            <a:graphic>
              <a:graphicData uri="http://schemas.openxmlformats.org/drawingml/2006/picture">
                <pic:pic>
                  <pic:nvPicPr>
                    <pic:cNvPr id="0" name="A 17389-2023 karta.png"/>
                    <pic:cNvPicPr/>
                  </pic:nvPicPr>
                  <pic:blipFill>
                    <a:blip r:embed="rId16"/>
                    <a:stretch>
                      <a:fillRect/>
                    </a:stretch>
                  </pic:blipFill>
                  <pic:spPr>
                    <a:xfrm>
                      <a:off x="0" y="0"/>
                      <a:ext cx="5486400" cy="6903289"/>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6651013, E 603494 i SWEREF 99 TM.</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2025-05-17</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