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klagomål behandlar höga naturvärden i avverkningsanmälan A 38821-2023 i Tierps kommun som inkom 2023-08-25 och omfattar 20,3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6676258, E 631616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