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54534-2025 i Tierps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