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dokument behandlar höga naturvärden i avverkningsanmälan A 12424-2024 i Tierps kommun som inkom 2024-03-28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violgubbe (EN), fyrflikig jordstjärna (NT, T), anisspindling (S) och olivspindling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6713682, E 651537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