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dokument behandlar höga naturvärden i avverkningsanmälan A 28223-2025 i Tierps kommun som inkom 2025-06-10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rödvingetrast (NT, §4) och vårärt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6711564, E 654517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