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som inkom 2025-11-03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violgubbe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