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dokument behandlar höga naturvärden i avverkningsanmälan A 6086-2026 i Tierps kommun som inkom 2026-01-30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12 naturvårdsarter hittats: kopparspindling (VU), dropptaggsvamp (NT, T), fjällig taggsvamp s.str. (NT), kattfotslav (NT, T), orange taggsvamp (NT, T), puderspindling (NT), skarp dropptaggsvamp (NT), sparvuggla (NT, §4), anisspindling (S), olivspindling (S), rödgul trumpetsvamp (S) och svavelriska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6711877, E 652987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