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som inkom 2025-09-05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6684632, E 638598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rynkskinn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