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60441-2021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fiskgjuse, grönsångare, göktyta, havsörn, järnsparv, pärluggla och rosenfink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fiskgjuse, grönsångare, göktyta, havsörn, järnsparv, pärluggla och 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