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44680-2025 i Tierps kommun</w:t>
      </w:r>
    </w:p>
    <w:p>
      <w:r>
        <w:t>Detta klagomål behandlar höga naturvärden i avverkningsanmälan A 44680-2025 i Tierps kommun som inkom 2025-09-17 och omfattar 2,2 ha.</w:t>
      </w:r>
    </w:p>
    <w:p>
      <w:pPr>
        <w:pStyle w:val="Caption"/>
      </w:pPr>
      <w:r>
        <w:drawing>
          <wp:inline xmlns:a="http://schemas.openxmlformats.org/drawingml/2006/main" xmlns:pic="http://schemas.openxmlformats.org/drawingml/2006/picture">
            <wp:extent cx="4787703" cy="5724000"/>
            <wp:docPr id="1" name="Picture 1"/>
            <wp:cNvGraphicFramePr>
              <a:graphicFrameLocks noChangeAspect="1"/>
            </wp:cNvGraphicFramePr>
            <a:graphic>
              <a:graphicData uri="http://schemas.openxmlformats.org/drawingml/2006/picture">
                <pic:pic>
                  <pic:nvPicPr>
                    <pic:cNvPr id="0" name="A 44680-2025 karta.png"/>
                    <pic:cNvPicPr/>
                  </pic:nvPicPr>
                  <pic:blipFill>
                    <a:blip r:embed="rId16"/>
                    <a:stretch>
                      <a:fillRect/>
                    </a:stretch>
                  </pic:blipFill>
                  <pic:spPr>
                    <a:xfrm>
                      <a:off x="0" y="0"/>
                      <a:ext cx="47877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6695131, E 642987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