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43609-2023 i Tierps kommun</w:t>
      </w:r>
    </w:p>
    <w:p>
      <w:r>
        <w:t>Denna tillsynsbegäran behandlar höga naturvärden i avverkningsanmälan A 43609-2023 i Tierps kommun som inkom 2023-09-12 och omfattar 7,9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43609-2023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6716309, E 659895 i SWEREF 99 TM.</w:t>
      </w:r>
    </w:p>
    <w:p>
      <w:r>
        <w:t>I och inom 25 meter från avverkningsanmälan finns fynd av 13 naturvårdsarter, varav 9 är rödlistade och 4 är signalarter (S): raggtaggsvamp (EN), violgubbe (EN), duvspindling (VU), blek fingersvamp (NT), fjällig taggsvamp s.str. (NT), flattoppad klubbsvamp (NT), odörspindling (NT), skarp dropptaggsvamp (NT), äggspindling (NT), anisspindling (S), olivspindling (S),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840370"/>
            <wp:docPr id="2" name="Picture 2"/>
            <wp:cNvGraphicFramePr>
              <a:graphicFrameLocks noChangeAspect="1"/>
            </wp:cNvGraphicFramePr>
            <a:graphic>
              <a:graphicData uri="http://schemas.openxmlformats.org/drawingml/2006/picture">
                <pic:pic>
                  <pic:nvPicPr>
                    <pic:cNvPr id="0" name="A 43609-2023 karta knärot.png"/>
                    <pic:cNvPicPr/>
                  </pic:nvPicPr>
                  <pic:blipFill>
                    <a:blip r:embed="rId17"/>
                    <a:stretch>
                      <a:fillRect/>
                    </a:stretch>
                  </pic:blipFill>
                  <pic:spPr>
                    <a:xfrm>
                      <a:off x="0" y="0"/>
                      <a:ext cx="5486400" cy="68403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6716309, E 659895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