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knärot (VU, §8), rynkskinn (VU), vågticka (VU), kortskaftad ärgspik (NT), rosenticka (NT), spillkråka (NT, §4), talltita (NT, §4), ullticka (NT), vedtrappmossa (NT), blodticka (S), bronshjon (S), fjällig taggsvamp s.str. (S), grön sköldmossa (S, §8), grönpyrola (S), gullgröppa (S), kattfotslav (S), rödgul trumpetsvamp (S), skarp dropptaggsvamp (S), stubbspretmossa (S), thomsons trägnagare (S), tjockfotad fingersvamp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