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klagomål behandlar höga naturvärden i avverkningsanmälan A 73325-2021 i Tierps kommun som inkom 2021-12-21 och omfattar 3,7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6712063, E 639152 i SWEREF 99 TM.</w:t>
      </w:r>
    </w:p>
    <w:p>
      <w:r>
        <w:t>I och inom 25 meter från avverkningsanmälan finns fynd av 5 naturvårdsarter, varav 4 är rödlistade, 1 är typisk (T) och 1 är signalart (S): koppartaggsvamp (EN), taggfingersvamp (VU), kattfotslav (NT, T), äggspindling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