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83-2025 i Tierp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