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21038-2023 i Tierps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