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5851-2022 i Tierp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