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19 meter från avverkningsanmälan A 13066-2024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