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Detta dokument behandlar höga naturvärden i avverkningsanmälan A 234-2025 i Tierps kommun som inkom 2025-01-03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6673699, E 650911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gränsticka (VU, T), knärot (VU, T, §8), grönhjon (NT), kattfotslav (NT, T), kortskaftad ärgspik (NT), ullticka (NT, T), brandticka (S), bronshjon (S, T), grönpyrola (S, T), vedticka (S, T), vågbandad barkbock (S), blåsippa (T, §9), nattskärra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