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som inkom 2022-09-23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6687937, E 651022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