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Detta dokument behandlar höga naturvärden i avverkningsanmälan A 51716-2023 i Tierps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6708547, E 638103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