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Detta dokument behandlar höga naturvärden i avverkningsanmälan A 54537-2025 i Tierps kommun som inkom 2025-11-04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6684177, E 654858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flagellkvastmossa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