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Detta dokument behandlar höga naturvärden i avverkningsanmälan A 6086-2026 i Tierps kommun som inkom 2026-01-30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6711877, E 652987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12 naturvårdsarter hittats: kopparspindling (VU), dropptaggsvamp (NT, T), fjällig taggsvamp s.str. (NT), kattfotslav (NT, T), orange taggsvamp (NT, T), puderspindling (NT), skarp dropptaggsvamp (NT), sparvuggla (NT, §4), anisspindling (S), olivspindling (S), rödgul trumpetsvamp (S) och svavelriska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