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53486-2025 i Tierps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