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54008-2025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