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503-2025 i Tierp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