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samrådsanmälan S 678-2026 i Tierps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