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2951-2022 i Tierp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