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dokument behandlar höga naturvärden i avverkningsanmälan A 38821-2023 i Tierps kommun. Denna avverkningsanmälan inkom 2023-08-25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