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Detta dokument behandlar höga naturvärden i avverkningsanmälan A 54141-2025 i Tierps kommun som inkom 2025-11-03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6681391, E 637812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2 naturvårdsarter hittats: violgubbe (EN)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