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520-2025 i Tierp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