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64-2025 i Tierp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