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blackticka (VU), knärot (VU, §8), rostorangelav (VU), rynkskinn (VU), violgubbe (VU), garnlav (NT), ullticka (NT), vedtrappmossa (NT), barkticka (S), björksplintborre (S), granbarkgnagare (S), grov fjädermossa (S), platt fjädermossa (S), tallfingersvamp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