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dokument behandlar höga naturvärden i avverkningsanmälan A 2729-2024 i Uppsala kommun. Denna avverkningsanmälan inkom 2024-01-23 13:20:21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