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gulsparv (NT, §4), kråka (NT, §4), nordfladdermus (NT, §4a), rödvingetrast (NT, §4), skrattmås (NT, §4), tallkötticka (NT), grönsiska (§4), järnsparv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